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Рахунок № </w:t>
      </w:r>
      <w:r>
        <w:rPr>
          <w:rFonts w:ascii="Times New Roman" w:hAnsi="Times New Roman"/>
          <w:b/>
          <w:bCs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 xml:space="preserve"> від </w:t>
      </w:r>
      <w:r>
        <w:rPr>
          <w:rFonts w:ascii="Times New Roman" w:hAnsi="Times New Roman"/>
          <w:b/>
          <w:bCs/>
          <w:sz w:val="24"/>
          <w:szCs w:val="24"/>
        </w:rPr>
        <w:t>02-12-2025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ТОВ “Назва підприємства”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Отримувач платежу: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потрібно заповнити реквізити підприємтсва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Платник: </w:t>
      </w:r>
      <w:r>
        <w:rPr>
          <w:rFonts w:ascii="Times New Roman" w:hAnsi="Times New Roman"/>
          <w:b/>
          <w:bCs/>
          <w:sz w:val="24"/>
          <w:szCs w:val="24"/>
        </w:rPr>
        <w:t/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>юри</w:t>
      </w:r>
      <w:r>
        <w:rPr>
          <w:rFonts w:ascii="Times New Roman" w:hAnsi="Times New Roman"/>
          <w:b w:val="false"/>
          <w:bCs w:val="false"/>
          <w:sz w:val="24"/>
          <w:szCs w:val="24"/>
        </w:rPr>
        <w:t>д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ична адреса: </w:t>
      </w:r>
      <w:r>
        <w:rPr>
          <w:rFonts w:ascii="Times New Roman" w:hAnsi="Times New Roman"/>
          <w:b/>
          <w:bCs/>
          <w:sz w:val="24"/>
          <w:szCs w:val="24"/>
        </w:rPr>
        <w:t>м. Київ, вул. Євгена Коновальця, 33, кв. 57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банк: </w:t>
      </w:r>
      <w:r>
        <w:rPr>
          <w:rFonts w:ascii="Times New Roman" w:hAnsi="Times New Roman"/>
          <w:b/>
          <w:bCs/>
          <w:sz w:val="24"/>
          <w:szCs w:val="24"/>
        </w:rPr>
        <w:t>bank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тел.: </w:t>
      </w:r>
      <w:r>
        <w:rPr>
          <w:rFonts w:ascii="Times New Roman" w:hAnsi="Times New Roman"/>
          <w:b/>
          <w:bCs/>
          <w:sz w:val="24"/>
          <w:szCs w:val="24"/>
        </w:rPr>
        <w:t>+380965376523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факс: </w:t>
      </w:r>
      <w:r>
        <w:rPr>
          <w:rFonts w:ascii="Times New Roman" w:hAnsi="Times New Roman"/>
          <w:b/>
          <w:bCs/>
          <w:sz w:val="24"/>
          <w:szCs w:val="24"/>
        </w:rPr>
        <w:t/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ІПН: </w:t>
      </w:r>
      <w:r>
        <w:rPr>
          <w:rFonts w:ascii="Times New Roman" w:hAnsi="Times New Roman"/>
          <w:b/>
          <w:bCs/>
          <w:sz w:val="24"/>
          <w:szCs w:val="24"/>
        </w:rPr>
        <w:t>2147483647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ЄДРПОУ: </w:t>
      </w:r>
      <w:r>
        <w:rPr>
          <w:rFonts w:ascii="Times New Roman" w:hAnsi="Times New Roman"/>
          <w:b/>
          <w:bCs/>
          <w:sz w:val="24"/>
          <w:szCs w:val="24"/>
        </w:rPr>
        <w:t>2147483647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р/р: </w:t>
      </w:r>
      <w:r>
        <w:rPr>
          <w:rFonts w:ascii="Times New Roman" w:hAnsi="Times New Roman"/>
          <w:b/>
          <w:bCs/>
          <w:sz w:val="24"/>
          <w:szCs w:val="24"/>
        </w:rPr>
        <w:t>payAccount</w:t>
      </w:r>
    </w:p>
    <w:p>
      <w:pPr>
        <w:pStyle w:val="Normal"/>
        <w:ind w:left="0" w:right="0" w:hanging="0"/>
        <w:rPr>
          <w:b/>
          <w:b/>
          <w:bCs/>
        </w:rPr>
      </w:pPr>
      <w:r>
        <w:rPr>
          <w:b/>
          <w:bCs/>
        </w:rPr>
      </w:r>
    </w:p>
    <w:tbl>
      <w:tblPr>
        <w:tblW w:w="10615" w:type="dxa"/>
        <w:jc w:val="left"/>
        <w:tblInd w:w="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9" w:type="dxa"/>
          <w:bottom w:w="55" w:type="dxa"/>
          <w:right w:w="55" w:type="dxa"/>
        </w:tblCellMar>
      </w:tblPr>
      <w:tblGrid>
        <w:gridCol w:w="442"/>
        <w:gridCol w:w="5669"/>
        <w:gridCol w:w="1077"/>
        <w:gridCol w:w="1358"/>
        <w:gridCol w:w="2069"/>
      </w:tblGrid>
      <w:tr>
        <w:trPr/>
        <w:tc>
          <w:tcPr>
            <w:tcW w:w="4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56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Найменування</w:t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Одиниця виміру</w:t>
            </w:r>
          </w:p>
        </w:tc>
        <w:tc>
          <w:tcPr>
            <w:tcW w:w="1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Кількість</w:t>
            </w:r>
          </w:p>
        </w:tc>
        <w:tc>
          <w:tcPr>
            <w:tcW w:w="20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Сума без ПДВ</w:t>
            </w:r>
          </w:p>
        </w:tc>
      </w:tr>
      <w:tr>
        <w:trPr/>
        <w:tc>
          <w:tcPr>
            <w:tcW w:w="4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Регістраційний внесок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участі в аукціоні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USD</w:t>
            </w:r>
          </w:p>
        </w:tc>
        <w:tc>
          <w:tcPr>
            <w:tcW w:w="1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25000</w:t>
            </w:r>
          </w:p>
        </w:tc>
      </w:tr>
      <w:tr>
        <w:trPr/>
        <w:tc>
          <w:tcPr>
            <w:tcW w:w="4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Всього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 ПДВ</w:t>
            </w:r>
          </w:p>
        </w:tc>
        <w:tc>
          <w:tcPr>
            <w:tcW w:w="20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39" w:type="dxa"/>
            </w:tcMar>
          </w:tcPr>
          <w:p>
            <w:pPr>
              <w:pStyle w:val="TableContents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30000</w:t>
            </w:r>
          </w:p>
        </w:tc>
      </w:tr>
    </w:tbl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0" w:right="0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Призначення платежу:</w:t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b/>
          <w:bCs/>
          <w:sz w:val="24"/>
          <w:szCs w:val="24"/>
        </w:rPr>
        <w:t>Регістраційний внесок для участі в аукціоні 17 згідно рахунку № 42 від 02-12-2025</w:t>
      </w:r>
    </w:p>
    <w:p>
      <w:pPr>
        <w:pStyle w:val="Normal"/>
        <w:ind w:left="0" w:right="0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ind w:left="0" w:right="0" w:hanging="0"/>
        <w:rPr/>
      </w:pPr>
      <w:r>
        <w:rPr>
          <w:rFonts w:ascii="Times New Roman" w:hAnsi="Times New Roman"/>
          <w:sz w:val="24"/>
          <w:szCs w:val="24"/>
        </w:rPr>
        <w:t xml:space="preserve">Загальна сума прописом: </w:t>
      </w:r>
      <w:r>
        <w:rPr>
          <w:rFonts w:ascii="Times New Roman" w:hAnsi="Times New Roman"/>
          <w:b/>
          <w:bCs/>
          <w:sz w:val="24"/>
          <w:szCs w:val="24"/>
        </w:rPr>
        <w:t>тридцять тисяч доларів 00 центів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Виконавець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>
      <w:pPr>
        <w:pStyle w:val="Normal"/>
        <w:tabs>
          <w:tab w:val="left" w:pos="6574" w:leader="none"/>
        </w:tabs>
        <w:ind w:left="0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  <w:t>Рахунок дійсний протягом 10 банківських днів</w:t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  <w:t>Оплата зараховується тільки від зазначеного у цьому рахунку Учасника.</w:t>
      </w:r>
    </w:p>
    <w:p>
      <w:pPr>
        <w:pStyle w:val="Normal"/>
        <w:tabs>
          <w:tab w:val="left" w:pos="6574" w:leader="none"/>
        </w:tabs>
        <w:ind w:left="0" w:right="0" w:hanging="0"/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</w:r>
    </w:p>
    <w:p>
      <w:pPr>
        <w:pStyle w:val="Normal"/>
        <w:tabs>
          <w:tab w:val="left" w:pos="6574" w:leader="none"/>
        </w:tabs>
        <w:ind w:left="0" w:right="0" w:hanging="0"/>
        <w:rPr/>
      </w:pPr>
      <w:r>
        <w:rPr>
          <w:rFonts w:ascii="Times New Roman" w:hAnsi="Times New Roman"/>
          <w:b/>
          <w:bCs/>
          <w:sz w:val="24"/>
          <w:szCs w:val="24"/>
          <w:u w:val="none"/>
        </w:rPr>
        <w:t>Увага!</w:t>
      </w:r>
      <w:r>
        <w:rPr>
          <w:rFonts w:ascii="Times New Roman" w:hAnsi="Times New Roman"/>
          <w:sz w:val="24"/>
          <w:szCs w:val="24"/>
          <w:u w:val="none"/>
        </w:rPr>
        <w:t xml:space="preserve"> Будь-яка особа, що сплачеє за цим рахунком та реквізитами, вказаними у ньому, цим підтверджує, що вона діє в інтересах та за рахунок особи, зазначеної в цьому рахунку як “Учасник”. Сплачені за цим ахунком грошові кошти будуть зараховані ТОВ “Назва підприємства” на користь особи, зазначеної у цьому рахунку в якості “Учасника”.</w:t>
      </w:r>
    </w:p>
    <w:sectPr>
      <w:type w:val="nextPage"/>
      <w:pgSz w:w="11906" w:h="16838"/>
      <w:pgMar w:left="728" w:right="563" w:header="0" w:top="718" w:footer="0" w:bottom="1125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PreformattedText">
    <w:name w:val="Preformatted Text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LibreOffice/5.1.6.2$Linux_X86_64 LibreOffice_project/10m0$Build-2</Application>
  <Pages>1</Pages>
  <Words>138</Words>
  <Characters>819</Characters>
  <CharactersWithSpaces>928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2018-11-15T11:16:53Z</dcterms:created>
  <dc:creator/>
  <dc:description/>
  <dc:language>en-US</dc:language>
  <cp:lastModifiedBy/>
  <dcterms:modified xsi:type="dcterms:W3CDTF">2018-11-16T09:40:16Z</dcterms:modified>
  <cp:revision>8</cp:revision>
  <dc:subject/>
  <dc:title/>
</cp:coreProperties>
</file>